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163F1" w:rsidRDefault="00F163F1" w:rsidP="00F163F1">
      <w:pPr>
        <w:rPr>
          <w:b/>
          <w:bCs/>
        </w:rPr>
      </w:pPr>
      <w:r w:rsidRPr="00F163F1">
        <w:rPr>
          <w:b/>
          <w:bCs/>
        </w:rPr>
        <w:t>PNAMH Launches Speakers Bureau for Monthly Education Seminars: Showcasing Expertise from the Executive Board</w:t>
      </w:r>
      <w:r>
        <w:rPr>
          <w:b/>
          <w:bCs/>
        </w:rPr>
        <w:t xml:space="preserve"> and Members</w:t>
      </w:r>
    </w:p>
    <w:p w:rsidR="00F163F1" w:rsidRDefault="00F163F1" w:rsidP="00F163F1">
      <w:pPr>
        <w:rPr>
          <w:b/>
          <w:bCs/>
        </w:rPr>
      </w:pPr>
    </w:p>
    <w:p w:rsidR="00F163F1" w:rsidRDefault="00F163F1" w:rsidP="00F163F1">
      <w:pPr>
        <w:rPr>
          <w:b/>
          <w:bCs/>
        </w:rPr>
      </w:pPr>
      <w:r>
        <w:rPr>
          <w:b/>
          <w:bCs/>
        </w:rPr>
        <w:t>Grace Woodmansee, BSN, RN, CPAN</w:t>
      </w:r>
    </w:p>
    <w:p w:rsidR="00F163F1" w:rsidRPr="00F163F1" w:rsidRDefault="00F163F1" w:rsidP="00F163F1"/>
    <w:p w:rsidR="00F163F1" w:rsidRPr="00F163F1" w:rsidRDefault="00F163F1" w:rsidP="00F163F1"/>
    <w:p w:rsidR="00F163F1" w:rsidRPr="00F163F1" w:rsidRDefault="00F163F1" w:rsidP="00F163F1">
      <w:r w:rsidRPr="00F163F1">
        <w:t xml:space="preserve">The </w:t>
      </w:r>
      <w:r w:rsidRPr="00F163F1">
        <w:rPr>
          <w:b/>
          <w:bCs/>
        </w:rPr>
        <w:t>Philippine Nurses Association of Metro Houston (PNAMH)</w:t>
      </w:r>
      <w:r w:rsidRPr="00F163F1">
        <w:t xml:space="preserve"> is proud to announce the creation of its very own </w:t>
      </w:r>
      <w:r w:rsidRPr="00F163F1">
        <w:rPr>
          <w:b/>
          <w:bCs/>
        </w:rPr>
        <w:t>Speakers Bureau</w:t>
      </w:r>
      <w:r w:rsidRPr="00F163F1">
        <w:t xml:space="preserve">, a new initiative aimed at elevating the professional development of its members through its </w:t>
      </w:r>
      <w:r w:rsidRPr="00F163F1">
        <w:rPr>
          <w:b/>
          <w:bCs/>
        </w:rPr>
        <w:t>Monthly Education Seminars</w:t>
      </w:r>
      <w:r w:rsidRPr="00F163F1">
        <w:t xml:space="preserve">. This exciting program, </w:t>
      </w:r>
      <w:r>
        <w:t>was launched during its first monthly offering last June 2024 and to continue until May 2026</w:t>
      </w:r>
      <w:r w:rsidRPr="00F163F1">
        <w:t xml:space="preserve">, will feature a lineup of distinguished speakers drawn from PNAMH’s own </w:t>
      </w:r>
      <w:r w:rsidRPr="00F163F1">
        <w:rPr>
          <w:b/>
          <w:bCs/>
        </w:rPr>
        <w:t>Executive Board</w:t>
      </w:r>
      <w:r>
        <w:rPr>
          <w:b/>
          <w:bCs/>
        </w:rPr>
        <w:t xml:space="preserve"> and Members</w:t>
      </w:r>
      <w:r w:rsidRPr="00F163F1">
        <w:t>, each bringing their wealth of knowledge and specialized expertise in various nursing fields.</w:t>
      </w:r>
    </w:p>
    <w:p w:rsidR="00F163F1" w:rsidRPr="00F163F1" w:rsidRDefault="00F163F1" w:rsidP="00F163F1"/>
    <w:p w:rsidR="00F163F1" w:rsidRPr="00F163F1" w:rsidRDefault="00F163F1" w:rsidP="00F163F1">
      <w:r w:rsidRPr="00F163F1">
        <w:rPr>
          <w:b/>
          <w:bCs/>
        </w:rPr>
        <w:t>A Platform for Learning and Leadership</w:t>
      </w:r>
    </w:p>
    <w:p w:rsidR="00F163F1" w:rsidRPr="00F163F1" w:rsidRDefault="00F163F1" w:rsidP="00F163F1"/>
    <w:p w:rsidR="00F163F1" w:rsidRPr="00F163F1" w:rsidRDefault="00F163F1" w:rsidP="00F163F1">
      <w:r w:rsidRPr="00F163F1">
        <w:t>PNAMH’s Monthly Education Seminars have always been a cornerstone of the association’s mission to promote lifelong learning and nursing excellence within the Filipino-American nursing community in Houston. The introduction of the Speakers Bureau is designed to enhance this educational tradition by tapping into the vast and varied experience of PNAMH’s leadership.</w:t>
      </w:r>
    </w:p>
    <w:p w:rsidR="00F163F1" w:rsidRPr="00F163F1" w:rsidRDefault="00F163F1" w:rsidP="00F163F1"/>
    <w:p w:rsidR="00F163F1" w:rsidRPr="00F163F1" w:rsidRDefault="00F163F1" w:rsidP="00F163F1">
      <w:r w:rsidRPr="00F163F1">
        <w:t xml:space="preserve">Each member of the PNAMH Executive Board holds unique qualifications and deep insights across a wide range of </w:t>
      </w:r>
      <w:r w:rsidRPr="00F163F1">
        <w:rPr>
          <w:b/>
          <w:bCs/>
        </w:rPr>
        <w:t>nursing specialties</w:t>
      </w:r>
      <w:r w:rsidRPr="00F163F1">
        <w:t>, making them an invaluable resource for their peers. By creating a formal Speakers Bureau, the association aims to provide a structured and consistent platform for knowledge-sharing and leadership development.</w:t>
      </w:r>
    </w:p>
    <w:p w:rsidR="00F163F1" w:rsidRPr="00F163F1" w:rsidRDefault="00F163F1" w:rsidP="00F163F1"/>
    <w:p w:rsidR="00F163F1" w:rsidRPr="00F163F1" w:rsidRDefault="00F163F1" w:rsidP="00F163F1">
      <w:r w:rsidRPr="00F163F1">
        <w:rPr>
          <w:b/>
          <w:bCs/>
        </w:rPr>
        <w:t>Expertise Across Nursing Specialties</w:t>
      </w:r>
    </w:p>
    <w:p w:rsidR="00F163F1" w:rsidRPr="00F163F1" w:rsidRDefault="00F163F1" w:rsidP="00F163F1"/>
    <w:p w:rsidR="00F163F1" w:rsidRPr="00F163F1" w:rsidRDefault="00F163F1" w:rsidP="00F163F1">
      <w:r w:rsidRPr="00F163F1">
        <w:t xml:space="preserve">PNAMH is fortunate to have an Executive Board composed of highly experienced professionals, each specializing in different areas of nursing. The speakers will cover a variety of </w:t>
      </w:r>
      <w:r w:rsidRPr="00F163F1">
        <w:rPr>
          <w:b/>
          <w:bCs/>
        </w:rPr>
        <w:t>nursing disciplines</w:t>
      </w:r>
      <w:r w:rsidRPr="00F163F1">
        <w:t>, ensuring that the seminars offer comprehensive insights into many facets of healthcare. Some of the specialties represented by the board include:</w:t>
      </w:r>
    </w:p>
    <w:p w:rsidR="00F163F1" w:rsidRPr="00F163F1" w:rsidRDefault="00F163F1" w:rsidP="00F163F1"/>
    <w:p w:rsidR="00F163F1" w:rsidRPr="00F163F1" w:rsidRDefault="00F163F1" w:rsidP="00F163F1">
      <w:r w:rsidRPr="00F163F1">
        <w:tab/>
        <w:t>•</w:t>
      </w:r>
      <w:r w:rsidRPr="00F163F1">
        <w:tab/>
      </w:r>
      <w:r w:rsidRPr="00F163F1">
        <w:rPr>
          <w:b/>
          <w:bCs/>
        </w:rPr>
        <w:t>Critical Care Nursing:</w:t>
      </w:r>
      <w:r w:rsidRPr="00F163F1">
        <w:t xml:space="preserve"> Presentations on managing acute and life-threatening conditions, the latest protocols in intensive care, and best practices for delivering care in high-pressure environments.</w:t>
      </w:r>
    </w:p>
    <w:p w:rsidR="00F163F1" w:rsidRPr="00F163F1" w:rsidRDefault="00F163F1" w:rsidP="00F163F1">
      <w:r w:rsidRPr="00F163F1">
        <w:tab/>
        <w:t>•</w:t>
      </w:r>
      <w:r w:rsidRPr="00F163F1">
        <w:tab/>
      </w:r>
      <w:r w:rsidRPr="00F163F1">
        <w:rPr>
          <w:b/>
          <w:bCs/>
        </w:rPr>
        <w:t>Pediatric Nursing:</w:t>
      </w:r>
      <w:r w:rsidRPr="00F163F1">
        <w:t xml:space="preserve"> Insights into caring for children and adolescents, with a focus on developmental stages, family-centered care, and emerging trends in pediatric healthcare.</w:t>
      </w:r>
    </w:p>
    <w:p w:rsidR="00F163F1" w:rsidRPr="00F163F1" w:rsidRDefault="00F163F1" w:rsidP="00F163F1">
      <w:r w:rsidRPr="00F163F1">
        <w:tab/>
        <w:t>•</w:t>
      </w:r>
      <w:r w:rsidRPr="00F163F1">
        <w:tab/>
      </w:r>
      <w:r w:rsidRPr="00F163F1">
        <w:rPr>
          <w:b/>
          <w:bCs/>
        </w:rPr>
        <w:t>Geriatric Nursing:</w:t>
      </w:r>
      <w:r w:rsidRPr="00F163F1">
        <w:t xml:space="preserve"> Sessions on elderly care, including managing chronic diseases, supporting aging populations, and the role of nurses in long-term care facilities.</w:t>
      </w:r>
    </w:p>
    <w:p w:rsidR="00F163F1" w:rsidRPr="00F163F1" w:rsidRDefault="00F163F1" w:rsidP="00F163F1">
      <w:r w:rsidRPr="00F163F1">
        <w:tab/>
        <w:t>•</w:t>
      </w:r>
      <w:r w:rsidRPr="00F163F1">
        <w:tab/>
      </w:r>
      <w:r w:rsidRPr="00F163F1">
        <w:rPr>
          <w:b/>
          <w:bCs/>
        </w:rPr>
        <w:t>Oncology Nursing:</w:t>
      </w:r>
      <w:r w:rsidRPr="00F163F1">
        <w:t xml:space="preserve"> Expertise in cancer care, including the latest treatment protocols, palliative care, and supporting patients and families through the cancer journey.</w:t>
      </w:r>
    </w:p>
    <w:p w:rsidR="00F163F1" w:rsidRPr="00F163F1" w:rsidRDefault="00F163F1" w:rsidP="00F163F1">
      <w:r w:rsidRPr="00F163F1">
        <w:tab/>
        <w:t>•</w:t>
      </w:r>
      <w:r w:rsidRPr="00F163F1">
        <w:tab/>
      </w:r>
      <w:r w:rsidRPr="00F163F1">
        <w:rPr>
          <w:b/>
          <w:bCs/>
        </w:rPr>
        <w:t>Public Health Nursing:</w:t>
      </w:r>
      <w:r w:rsidRPr="00F163F1">
        <w:t xml:space="preserve"> Discussions on the importance of community health, disease prevention, and how nurses can advocate for health equity and public health policies.</w:t>
      </w:r>
    </w:p>
    <w:p w:rsidR="00F163F1" w:rsidRPr="00F163F1" w:rsidRDefault="00F163F1" w:rsidP="00F163F1">
      <w:r w:rsidRPr="00F163F1">
        <w:lastRenderedPageBreak/>
        <w:tab/>
        <w:t>•</w:t>
      </w:r>
      <w:r w:rsidRPr="00F163F1">
        <w:tab/>
      </w:r>
      <w:r w:rsidRPr="00F163F1">
        <w:rPr>
          <w:b/>
          <w:bCs/>
        </w:rPr>
        <w:t>Nursing Leadership and Management:</w:t>
      </w:r>
      <w:r w:rsidRPr="00F163F1">
        <w:t xml:space="preserve"> Topics covering leadership strategies, effective team management, and ways to cultivate a positive work environment within healthcare settings.</w:t>
      </w:r>
    </w:p>
    <w:p w:rsidR="00F163F1" w:rsidRPr="00F163F1" w:rsidRDefault="00F163F1" w:rsidP="00F163F1">
      <w:r w:rsidRPr="00F163F1">
        <w:tab/>
        <w:t>•</w:t>
      </w:r>
      <w:r w:rsidRPr="00F163F1">
        <w:tab/>
      </w:r>
      <w:r w:rsidRPr="00F163F1">
        <w:rPr>
          <w:b/>
          <w:bCs/>
        </w:rPr>
        <w:t>Mental Health Nursing:</w:t>
      </w:r>
      <w:r w:rsidRPr="00F163F1">
        <w:t xml:space="preserve"> Addressing the rise of mental health concerns, this specialty will offer advice on integrating mental health care into nursing practice and supporting patients with psychiatric conditions.</w:t>
      </w:r>
    </w:p>
    <w:p w:rsidR="00F163F1" w:rsidRPr="00F163F1" w:rsidRDefault="00F163F1" w:rsidP="00F163F1"/>
    <w:p w:rsidR="00F163F1" w:rsidRPr="00F163F1" w:rsidRDefault="00F163F1" w:rsidP="00F163F1">
      <w:r w:rsidRPr="00F163F1">
        <w:t>By leveraging this diverse range of specialties, PNAMH is creating an educational program that speaks to the needs of nurses at various stages in their careers. Whether attendees are new to the field or seasoned professionals, they will have access to the latest research, evidence-based practices, and leadership strategies.</w:t>
      </w:r>
    </w:p>
    <w:p w:rsidR="00F163F1" w:rsidRPr="00F163F1" w:rsidRDefault="00F163F1" w:rsidP="00F163F1"/>
    <w:p w:rsidR="00F163F1" w:rsidRPr="00F163F1" w:rsidRDefault="00F163F1" w:rsidP="00F163F1">
      <w:r w:rsidRPr="00F163F1">
        <w:rPr>
          <w:b/>
          <w:bCs/>
        </w:rPr>
        <w:t>Empowering Nurses Through Peer-Led Education</w:t>
      </w:r>
    </w:p>
    <w:p w:rsidR="00F163F1" w:rsidRPr="00F163F1" w:rsidRDefault="00F163F1" w:rsidP="00F163F1"/>
    <w:p w:rsidR="00F163F1" w:rsidRPr="00F163F1" w:rsidRDefault="00F163F1" w:rsidP="00F163F1">
      <w:r w:rsidRPr="00F163F1">
        <w:t xml:space="preserve">One of the key goals of the Speakers Bureau is to foster </w:t>
      </w:r>
      <w:r w:rsidRPr="00F163F1">
        <w:rPr>
          <w:b/>
          <w:bCs/>
        </w:rPr>
        <w:t>peer-to-peer learning</w:t>
      </w:r>
      <w:r w:rsidRPr="00F163F1">
        <w:t xml:space="preserve">. By having Executive Board members lead these seminars, PNAMH is not only providing access to expert knowledge but also creating an environment of </w:t>
      </w:r>
      <w:r w:rsidRPr="00F163F1">
        <w:rPr>
          <w:b/>
          <w:bCs/>
        </w:rPr>
        <w:t>trust and mentorship</w:t>
      </w:r>
      <w:r w:rsidRPr="00F163F1">
        <w:t>. Members will have the opportunity to engage directly with their leaders, ask questions, and gain practical insights that they can apply in their daily practice.</w:t>
      </w:r>
    </w:p>
    <w:p w:rsidR="00F163F1" w:rsidRPr="00F163F1" w:rsidRDefault="00F163F1" w:rsidP="00F163F1"/>
    <w:p w:rsidR="00F163F1" w:rsidRPr="00F163F1" w:rsidRDefault="00F163F1" w:rsidP="00F163F1">
      <w:r w:rsidRPr="00F163F1">
        <w:t xml:space="preserve">PNAMH President, </w:t>
      </w:r>
      <w:r>
        <w:rPr>
          <w:b/>
          <w:bCs/>
        </w:rPr>
        <w:t>Jonathan Gecomo, DNP, RN, NI-BC</w:t>
      </w:r>
      <w:r w:rsidRPr="00F163F1">
        <w:t xml:space="preserve"> emphasized the importance of this initiative:</w:t>
      </w:r>
    </w:p>
    <w:p w:rsidR="00F163F1" w:rsidRPr="00F163F1" w:rsidRDefault="00F163F1" w:rsidP="00F163F1"/>
    <w:p w:rsidR="00F163F1" w:rsidRPr="00F163F1" w:rsidRDefault="00F163F1" w:rsidP="00F163F1">
      <w:r w:rsidRPr="00F163F1">
        <w:rPr>
          <w:i/>
          <w:iCs/>
        </w:rPr>
        <w:t>“Our Executive Board</w:t>
      </w:r>
      <w:r>
        <w:rPr>
          <w:i/>
          <w:iCs/>
        </w:rPr>
        <w:t xml:space="preserve"> and Members</w:t>
      </w:r>
      <w:r w:rsidRPr="00F163F1">
        <w:rPr>
          <w:i/>
          <w:iCs/>
        </w:rPr>
        <w:t xml:space="preserve"> </w:t>
      </w:r>
      <w:r>
        <w:rPr>
          <w:i/>
          <w:iCs/>
        </w:rPr>
        <w:t>are</w:t>
      </w:r>
      <w:r w:rsidRPr="00F163F1">
        <w:rPr>
          <w:i/>
          <w:iCs/>
        </w:rPr>
        <w:t xml:space="preserve"> composed of leaders who have spent decades in the nursing profession, mastering their respective specialties. By forming the Speakers Bureau, we are formalizing a process that allows our members to learn from the best in our organization. This is peer-driven education at its finest, and it reflects our commitment to supporting one another in both our personal and professional growth.”</w:t>
      </w:r>
    </w:p>
    <w:p w:rsidR="00F163F1" w:rsidRPr="00F163F1" w:rsidRDefault="00F163F1" w:rsidP="00F163F1"/>
    <w:p w:rsidR="00F163F1" w:rsidRPr="00F163F1" w:rsidRDefault="00F163F1" w:rsidP="00F163F1">
      <w:r w:rsidRPr="00F163F1">
        <w:rPr>
          <w:b/>
          <w:bCs/>
        </w:rPr>
        <w:t>A Sustainable Model for Professional Development</w:t>
      </w:r>
    </w:p>
    <w:p w:rsidR="00F163F1" w:rsidRPr="00F163F1" w:rsidRDefault="00F163F1" w:rsidP="00F163F1"/>
    <w:p w:rsidR="00F163F1" w:rsidRPr="00F163F1" w:rsidRDefault="00F163F1" w:rsidP="00F163F1">
      <w:r w:rsidRPr="00F163F1">
        <w:t>The PNAMH Speakers Bureau is not only a resource for the present but also a sustainable model for the future. As the Speakers Bureau grows, the association plans to open opportunities for other members to present on their areas of expertise, ensuring that the knowledge exchange continues across generations of nurses.</w:t>
      </w:r>
    </w:p>
    <w:p w:rsidR="00F163F1" w:rsidRPr="00F163F1" w:rsidRDefault="00F163F1" w:rsidP="00F163F1"/>
    <w:p w:rsidR="00F163F1" w:rsidRPr="00F163F1" w:rsidRDefault="00F163F1" w:rsidP="00F163F1">
      <w:r w:rsidRPr="00F163F1">
        <w:t xml:space="preserve">With the series of lectures already scheduled, the topics will focus on </w:t>
      </w:r>
      <w:r w:rsidRPr="00F163F1">
        <w:rPr>
          <w:b/>
          <w:bCs/>
        </w:rPr>
        <w:t>current challenges in nursing</w:t>
      </w:r>
      <w:r w:rsidRPr="00F163F1">
        <w:t xml:space="preserve">, </w:t>
      </w:r>
      <w:r w:rsidRPr="00F163F1">
        <w:rPr>
          <w:b/>
          <w:bCs/>
        </w:rPr>
        <w:t>emerging healthcare trends</w:t>
      </w:r>
      <w:r w:rsidRPr="00F163F1">
        <w:t xml:space="preserve">, and </w:t>
      </w:r>
      <w:r w:rsidRPr="00F163F1">
        <w:rPr>
          <w:b/>
          <w:bCs/>
        </w:rPr>
        <w:t>innovations in patient care</w:t>
      </w:r>
      <w:r w:rsidRPr="00F163F1">
        <w:t>. Each seminar will feature a different board member as the speaker, guaranteeing a fresh perspective each month.</w:t>
      </w:r>
    </w:p>
    <w:p w:rsidR="00F163F1" w:rsidRPr="00F163F1" w:rsidRDefault="00F163F1" w:rsidP="00F163F1"/>
    <w:p w:rsidR="00F163F1" w:rsidRPr="00F163F1" w:rsidRDefault="00F163F1" w:rsidP="00F163F1">
      <w:r w:rsidRPr="00F163F1">
        <w:rPr>
          <w:b/>
          <w:bCs/>
        </w:rPr>
        <w:t>Engaging and Expanding the Nursing Community</w:t>
      </w:r>
    </w:p>
    <w:p w:rsidR="00F163F1" w:rsidRPr="00F163F1" w:rsidRDefault="00F163F1" w:rsidP="00F163F1"/>
    <w:p w:rsidR="00F163F1" w:rsidRPr="00F163F1" w:rsidRDefault="00F163F1" w:rsidP="00F163F1">
      <w:r w:rsidRPr="00F163F1">
        <w:t xml:space="preserve">In addition to benefiting the PNAMH membership, the Speakers Bureau will serve as a </w:t>
      </w:r>
      <w:r w:rsidRPr="00F163F1">
        <w:rPr>
          <w:b/>
          <w:bCs/>
        </w:rPr>
        <w:t>networking hub</w:t>
      </w:r>
      <w:r w:rsidRPr="00F163F1">
        <w:t xml:space="preserve"> for local healthcare professionals. PNAMH plans to invite </w:t>
      </w:r>
      <w:r w:rsidRPr="00F163F1">
        <w:rPr>
          <w:b/>
          <w:bCs/>
        </w:rPr>
        <w:t xml:space="preserve">nurses from </w:t>
      </w:r>
      <w:r w:rsidRPr="00F163F1">
        <w:rPr>
          <w:b/>
          <w:bCs/>
        </w:rPr>
        <w:lastRenderedPageBreak/>
        <w:t>neighboring hospitals and health institutions</w:t>
      </w:r>
      <w:r w:rsidRPr="00F163F1">
        <w:t xml:space="preserve"> to attend the seminars, strengthening ties within the wider Houston nursing community. These educational sessions will be made available both </w:t>
      </w:r>
      <w:r w:rsidRPr="00F163F1">
        <w:rPr>
          <w:b/>
          <w:bCs/>
        </w:rPr>
        <w:t>in-person and virtually</w:t>
      </w:r>
      <w:r w:rsidRPr="00F163F1">
        <w:t>, ensuring that all interested parties can participate, no matter their location or schedule.</w:t>
      </w:r>
    </w:p>
    <w:p w:rsidR="00F163F1" w:rsidRPr="00F163F1" w:rsidRDefault="00F163F1" w:rsidP="00F163F1"/>
    <w:p w:rsidR="00F163F1" w:rsidRPr="00F163F1" w:rsidRDefault="00F163F1" w:rsidP="00F163F1">
      <w:r w:rsidRPr="00F163F1">
        <w:t xml:space="preserve">Furthermore, PNAMH envisions expanding the Speakers Bureau to include </w:t>
      </w:r>
      <w:r w:rsidRPr="00F163F1">
        <w:rPr>
          <w:b/>
          <w:bCs/>
        </w:rPr>
        <w:t>workshops, panel discussions, and keynote addresses</w:t>
      </w:r>
      <w:r w:rsidRPr="00F163F1">
        <w:t xml:space="preserve"> at major events such as the annual PNAMH Fall Conference. This growth will ensure that the Speakers Bureau becomes a hallmark of the association’s educational efforts.</w:t>
      </w:r>
    </w:p>
    <w:p w:rsidR="00F163F1" w:rsidRPr="00F163F1" w:rsidRDefault="00F163F1" w:rsidP="00F163F1"/>
    <w:p w:rsidR="00F163F1" w:rsidRPr="00F163F1" w:rsidRDefault="00F163F1" w:rsidP="00F163F1">
      <w:r w:rsidRPr="00F163F1">
        <w:rPr>
          <w:b/>
          <w:bCs/>
        </w:rPr>
        <w:t>Looking Ahead</w:t>
      </w:r>
    </w:p>
    <w:p w:rsidR="00F163F1" w:rsidRPr="00F163F1" w:rsidRDefault="00F163F1" w:rsidP="00F163F1"/>
    <w:p w:rsidR="00461F5A" w:rsidRDefault="00F163F1" w:rsidP="00F163F1">
      <w:r w:rsidRPr="00F163F1">
        <w:t>With the launch of the Speakers Bureau, PNAMH is taking a bold step forward in its mission to empower nurses and uplift the healthcare community through education, mentorship, and leadership. The Monthly Education Seminars will provide unparalleled access to expertise, positioning PNAMH as a leader in nursing education and professional development.</w:t>
      </w:r>
    </w:p>
    <w:p w:rsidR="00F163F1" w:rsidRDefault="00F163F1" w:rsidP="00F163F1"/>
    <w:p w:rsidR="00F163F1" w:rsidRDefault="00F163F1" w:rsidP="00F163F1">
      <w:r>
        <w:rPr>
          <w:noProof/>
        </w:rPr>
        <w:lastRenderedPageBreak/>
        <w:drawing>
          <wp:inline distT="0" distB="0" distL="0" distR="0">
            <wp:extent cx="5486400" cy="7315200"/>
            <wp:effectExtent l="0" t="0" r="0" b="0"/>
            <wp:docPr id="204878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82818" name="Picture 2048782818"/>
                    <pic:cNvPicPr/>
                  </pic:nvPicPr>
                  <pic:blipFill>
                    <a:blip r:embed="rId4">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r>
        <w:rPr>
          <w:noProof/>
        </w:rPr>
        <w:lastRenderedPageBreak/>
        <w:drawing>
          <wp:inline distT="0" distB="0" distL="0" distR="0">
            <wp:extent cx="5486400" cy="7315200"/>
            <wp:effectExtent l="0" t="0" r="0" b="0"/>
            <wp:docPr id="1414272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72647" name="Picture 1414272647"/>
                    <pic:cNvPicPr/>
                  </pic:nvPicPr>
                  <pic:blipFill>
                    <a:blip r:embed="rId5">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r>
        <w:rPr>
          <w:noProof/>
        </w:rPr>
        <w:lastRenderedPageBreak/>
        <w:drawing>
          <wp:inline distT="0" distB="0" distL="0" distR="0">
            <wp:extent cx="5943600" cy="7924800"/>
            <wp:effectExtent l="0" t="0" r="0" b="0"/>
            <wp:docPr id="1002949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49430" name="Picture 1002949430"/>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4457700"/>
            <wp:effectExtent l="0" t="0" r="0" b="0"/>
            <wp:docPr id="1035858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58535" name="Picture 1035858535"/>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656785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85571" name="Picture 1656785571"/>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28490"/>
            <wp:effectExtent l="0" t="0" r="0" b="3810"/>
            <wp:docPr id="85093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3946" name="Picture 85093946"/>
                    <pic:cNvPicPr/>
                  </pic:nvPicPr>
                  <pic:blipFill>
                    <a:blip r:embed="rId9">
                      <a:extLst>
                        <a:ext uri="{28A0092B-C50C-407E-A947-70E740481C1C}">
                          <a14:useLocalDpi xmlns:a14="http://schemas.microsoft.com/office/drawing/2010/main" val="0"/>
                        </a:ext>
                      </a:extLst>
                    </a:blip>
                    <a:stretch>
                      <a:fillRect/>
                    </a:stretch>
                  </pic:blipFill>
                  <pic:spPr>
                    <a:xfrm>
                      <a:off x="0" y="0"/>
                      <a:ext cx="5943600" cy="4428490"/>
                    </a:xfrm>
                    <a:prstGeom prst="rect">
                      <a:avLst/>
                    </a:prstGeom>
                  </pic:spPr>
                </pic:pic>
              </a:graphicData>
            </a:graphic>
          </wp:inline>
        </w:drawing>
      </w:r>
    </w:p>
    <w:sectPr w:rsidR="00F163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F1"/>
    <w:rsid w:val="00461F5A"/>
    <w:rsid w:val="00A727F0"/>
    <w:rsid w:val="00F163F1"/>
    <w:rsid w:val="00FD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E0E75C"/>
  <w15:chartTrackingRefBased/>
  <w15:docId w15:val="{AE219435-1844-674C-BEF9-19841EAE1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935</Words>
  <Characters>5335</Characters>
  <Application>Microsoft Office Word</Application>
  <DocSecurity>0</DocSecurity>
  <Lines>44</Lines>
  <Paragraphs>12</Paragraphs>
  <ScaleCrop>false</ScaleCrop>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Gecomo</dc:creator>
  <cp:keywords/>
  <dc:description/>
  <cp:lastModifiedBy>Jonathan Gecomo</cp:lastModifiedBy>
  <cp:revision>1</cp:revision>
  <dcterms:created xsi:type="dcterms:W3CDTF">2024-09-13T23:52:00Z</dcterms:created>
  <dcterms:modified xsi:type="dcterms:W3CDTF">2024-09-14T00:05:00Z</dcterms:modified>
</cp:coreProperties>
</file>